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4" w:type="dxa"/>
        <w:tblLook w:val="04A0" w:firstRow="1" w:lastRow="0" w:firstColumn="1" w:lastColumn="0" w:noHBand="0" w:noVBand="1"/>
      </w:tblPr>
      <w:tblGrid>
        <w:gridCol w:w="10207"/>
      </w:tblGrid>
      <w:tr w:rsidR="00D91D5C" w:rsidRPr="001C431B" w:rsidTr="00D91D5C">
        <w:trPr>
          <w:trHeight w:val="537"/>
        </w:trPr>
        <w:tc>
          <w:tcPr>
            <w:tcW w:w="10207" w:type="dxa"/>
            <w:vAlign w:val="center"/>
          </w:tcPr>
          <w:p w:rsidR="00D91D5C" w:rsidRPr="00445D7B" w:rsidRDefault="00947148" w:rsidP="00B87892">
            <w:pPr>
              <w:ind w:right="-720"/>
              <w:jc w:val="center"/>
              <w:rPr>
                <w:b/>
                <w:color w:val="FFFFFF" w:themeColor="background1"/>
              </w:rPr>
            </w:pPr>
            <w:r w:rsidRPr="00445D7B">
              <w:rPr>
                <w:b/>
              </w:rPr>
              <w:t xml:space="preserve">REGISTRATION FORM (PLEASE RETURN BY E-MAIL </w:t>
            </w:r>
            <w:hyperlink r:id="rId8" w:history="1">
              <w:r w:rsidRPr="002F7ABD">
                <w:rPr>
                  <w:rStyle w:val="Hyperlink"/>
                  <w:b/>
                </w:rPr>
                <w:t>mahi.solomou@fco.gov.uk</w:t>
              </w:r>
            </w:hyperlink>
            <w:r>
              <w:rPr>
                <w:b/>
              </w:rPr>
              <w:t xml:space="preserve"> </w:t>
            </w:r>
            <w:r w:rsidRPr="00445D7B">
              <w:rPr>
                <w:b/>
              </w:rPr>
              <w:t>)</w:t>
            </w:r>
            <w:r w:rsidRPr="00445D7B">
              <w:rPr>
                <w:b/>
                <w:color w:val="FFFFFF" w:themeColor="background1"/>
              </w:rPr>
              <w:t>)</w:t>
            </w:r>
          </w:p>
        </w:tc>
      </w:tr>
      <w:tr w:rsidR="00587696" w:rsidRPr="001C431B" w:rsidTr="00D32596">
        <w:tc>
          <w:tcPr>
            <w:tcW w:w="10207" w:type="dxa"/>
          </w:tcPr>
          <w:p w:rsidR="00587696" w:rsidRPr="00D91D5C" w:rsidRDefault="00587696" w:rsidP="00587696">
            <w:pPr>
              <w:ind w:right="-720"/>
              <w:rPr>
                <w:color w:val="FFFFFF" w:themeColor="background1"/>
                <w:sz w:val="20"/>
                <w:szCs w:val="20"/>
                <w:highlight w:val="black"/>
              </w:rPr>
            </w:pPr>
            <w:r w:rsidRPr="00D91D5C">
              <w:rPr>
                <w:color w:val="FFFFFF" w:themeColor="background1"/>
                <w:sz w:val="20"/>
                <w:szCs w:val="20"/>
                <w:highlight w:val="black"/>
              </w:rPr>
              <w:t>PARTICIPA</w:t>
            </w:r>
            <w:r>
              <w:rPr>
                <w:color w:val="FFFFFF" w:themeColor="background1"/>
                <w:sz w:val="20"/>
                <w:szCs w:val="20"/>
                <w:highlight w:val="black"/>
              </w:rPr>
              <w:t>Ν</w:t>
            </w:r>
            <w:r w:rsidRPr="00D91D5C">
              <w:rPr>
                <w:color w:val="FFFFFF" w:themeColor="background1"/>
                <w:sz w:val="20"/>
                <w:szCs w:val="20"/>
                <w:highlight w:val="black"/>
              </w:rPr>
              <w:t>T INFORMATION (please print clearly)</w:t>
            </w:r>
          </w:p>
        </w:tc>
      </w:tr>
      <w:tr w:rsidR="00587696" w:rsidRPr="007B5D56" w:rsidTr="008B6873">
        <w:trPr>
          <w:trHeight w:val="4568"/>
        </w:trPr>
        <w:tc>
          <w:tcPr>
            <w:tcW w:w="10207" w:type="dxa"/>
          </w:tcPr>
          <w:p w:rsidR="00587696" w:rsidRPr="00445D7B" w:rsidRDefault="00587696" w:rsidP="00DB6FD5">
            <w:pPr>
              <w:ind w:right="-720"/>
              <w:rPr>
                <w:color w:val="FFFFFF" w:themeColor="background1"/>
                <w:sz w:val="18"/>
                <w:szCs w:val="18"/>
                <w:highlight w:val="black"/>
              </w:rPr>
            </w:pPr>
          </w:p>
          <w:p w:rsidR="00587696" w:rsidRPr="00445D7B" w:rsidRDefault="000C5A73" w:rsidP="00CB3F08">
            <w:pPr>
              <w:ind w:left="-250" w:right="-720" w:firstLine="250"/>
              <w:rPr>
                <w:sz w:val="18"/>
                <w:szCs w:val="18"/>
              </w:rPr>
            </w:pPr>
            <w:r>
              <w:rPr>
                <w:noProof/>
                <w:sz w:val="18"/>
                <w:szCs w:val="18"/>
              </w:rPr>
              <mc:AlternateContent>
                <mc:Choice Requires="wps">
                  <w:drawing>
                    <wp:anchor distT="0" distB="0" distL="114300" distR="114300" simplePos="0" relativeHeight="251694080" behindDoc="0" locked="0" layoutInCell="1" allowOverlap="1" wp14:anchorId="10A1C74A" wp14:editId="21783BC3">
                      <wp:simplePos x="0" y="0"/>
                      <wp:positionH relativeFrom="column">
                        <wp:posOffset>988695</wp:posOffset>
                      </wp:positionH>
                      <wp:positionV relativeFrom="paragraph">
                        <wp:posOffset>-635</wp:posOffset>
                      </wp:positionV>
                      <wp:extent cx="161925" cy="184785"/>
                      <wp:effectExtent l="0" t="0" r="9525" b="571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7.85pt;margin-top:0;width:12.75pt;height:1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"/>
                  </w:pict>
                </mc:Fallback>
              </mc:AlternateContent>
            </w:r>
            <w:r>
              <w:rPr>
                <w:noProof/>
                <w:sz w:val="18"/>
                <w:szCs w:val="18"/>
              </w:rPr>
              <mc:AlternateContent>
                <mc:Choice Requires="wps">
                  <w:drawing>
                    <wp:anchor distT="0" distB="0" distL="114300" distR="114300" simplePos="0" relativeHeight="251693056" behindDoc="0" locked="0" layoutInCell="1" allowOverlap="1" wp14:anchorId="296720C0" wp14:editId="53992121">
                      <wp:simplePos x="0" y="0"/>
                      <wp:positionH relativeFrom="column">
                        <wp:posOffset>293370</wp:posOffset>
                      </wp:positionH>
                      <wp:positionV relativeFrom="paragraph">
                        <wp:posOffset>-635</wp:posOffset>
                      </wp:positionV>
                      <wp:extent cx="161925" cy="184785"/>
                      <wp:effectExtent l="0" t="0" r="9525" b="57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1pt;margin-top:0;width:12.75pt;height:1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"/>
                  </w:pict>
                </mc:Fallback>
              </mc:AlternateContent>
            </w:r>
            <w:r w:rsidR="00587696" w:rsidRPr="00445D7B">
              <w:rPr>
                <w:sz w:val="18"/>
                <w:szCs w:val="18"/>
              </w:rPr>
              <w:t>Mr.               Mrs.</w:t>
            </w:r>
          </w:p>
          <w:p w:rsidR="00587696" w:rsidRPr="00445D7B" w:rsidRDefault="00587696" w:rsidP="00DB6FD5">
            <w:pPr>
              <w:ind w:right="-720"/>
              <w:rPr>
                <w:sz w:val="18"/>
                <w:szCs w:val="18"/>
              </w:rPr>
            </w:pPr>
            <w:r w:rsidRPr="00445D7B">
              <w:rPr>
                <w:sz w:val="18"/>
                <w:szCs w:val="18"/>
              </w:rPr>
              <w:t xml:space="preserve"> </w:t>
            </w:r>
          </w:p>
          <w:p w:rsidR="00587696" w:rsidRPr="00445D7B" w:rsidRDefault="00587696" w:rsidP="00DB6FD5">
            <w:pPr>
              <w:ind w:right="-720"/>
              <w:rPr>
                <w:sz w:val="18"/>
                <w:szCs w:val="18"/>
              </w:rPr>
            </w:pPr>
            <w:r w:rsidRPr="00445D7B">
              <w:rPr>
                <w:sz w:val="18"/>
                <w:szCs w:val="18"/>
              </w:rPr>
              <w:t>Name:_______________________________</w:t>
            </w:r>
            <w:r>
              <w:rPr>
                <w:sz w:val="18"/>
                <w:szCs w:val="18"/>
              </w:rPr>
              <w:t>________________________________________________</w:t>
            </w:r>
            <w:r w:rsidRPr="00445D7B">
              <w:rPr>
                <w:sz w:val="18"/>
                <w:szCs w:val="18"/>
              </w:rPr>
              <w:t>_______</w:t>
            </w:r>
          </w:p>
          <w:p w:rsidR="00587696" w:rsidRPr="00445D7B" w:rsidRDefault="00587696" w:rsidP="00DB6FD5">
            <w:pPr>
              <w:ind w:right="-720"/>
              <w:rPr>
                <w:sz w:val="18"/>
                <w:szCs w:val="18"/>
              </w:rPr>
            </w:pPr>
          </w:p>
          <w:p w:rsidR="00587696" w:rsidRPr="00445D7B" w:rsidRDefault="00587696" w:rsidP="00DB6FD5">
            <w:pPr>
              <w:ind w:right="-720"/>
              <w:rPr>
                <w:sz w:val="18"/>
                <w:szCs w:val="18"/>
              </w:rPr>
            </w:pPr>
            <w:r w:rsidRPr="00445D7B">
              <w:rPr>
                <w:sz w:val="18"/>
                <w:szCs w:val="18"/>
              </w:rPr>
              <w:t>Company/Organisation:________________________</w:t>
            </w:r>
            <w:r>
              <w:rPr>
                <w:sz w:val="18"/>
                <w:szCs w:val="18"/>
              </w:rPr>
              <w:t>_________________________________________</w:t>
            </w:r>
            <w:r w:rsidRPr="00445D7B">
              <w:rPr>
                <w:sz w:val="18"/>
                <w:szCs w:val="18"/>
              </w:rPr>
              <w:t>_______</w:t>
            </w:r>
          </w:p>
          <w:p w:rsidR="00587696" w:rsidRPr="00445D7B" w:rsidRDefault="00587696" w:rsidP="00DB6FD5">
            <w:pPr>
              <w:ind w:right="-720"/>
              <w:rPr>
                <w:sz w:val="18"/>
                <w:szCs w:val="18"/>
              </w:rPr>
            </w:pPr>
          </w:p>
          <w:p w:rsidR="00587696" w:rsidRPr="00445D7B" w:rsidRDefault="00587696" w:rsidP="00DB6FD5">
            <w:pPr>
              <w:ind w:right="-720"/>
              <w:rPr>
                <w:sz w:val="18"/>
                <w:szCs w:val="18"/>
              </w:rPr>
            </w:pPr>
            <w:r w:rsidRPr="00445D7B">
              <w:rPr>
                <w:sz w:val="18"/>
                <w:szCs w:val="18"/>
              </w:rPr>
              <w:t>Position:___________________________________</w:t>
            </w:r>
            <w:r>
              <w:rPr>
                <w:sz w:val="18"/>
                <w:szCs w:val="18"/>
              </w:rPr>
              <w:t>___________________________________________</w:t>
            </w:r>
            <w:r w:rsidRPr="00445D7B">
              <w:rPr>
                <w:sz w:val="18"/>
                <w:szCs w:val="18"/>
              </w:rPr>
              <w:t>_______</w:t>
            </w:r>
          </w:p>
          <w:p w:rsidR="00587696" w:rsidRPr="00445D7B" w:rsidRDefault="00587696" w:rsidP="00DB6FD5">
            <w:pPr>
              <w:ind w:right="-720"/>
              <w:rPr>
                <w:sz w:val="18"/>
                <w:szCs w:val="18"/>
              </w:rPr>
            </w:pPr>
          </w:p>
          <w:p w:rsidR="00587696" w:rsidRPr="00445D7B" w:rsidRDefault="00587696" w:rsidP="00DB6FD5">
            <w:pPr>
              <w:ind w:right="-720"/>
              <w:rPr>
                <w:sz w:val="18"/>
                <w:szCs w:val="18"/>
              </w:rPr>
            </w:pPr>
            <w:r w:rsidRPr="00445D7B">
              <w:rPr>
                <w:sz w:val="18"/>
                <w:szCs w:val="18"/>
              </w:rPr>
              <w:t>Department:_________________________________</w:t>
            </w:r>
            <w:r>
              <w:rPr>
                <w:sz w:val="18"/>
                <w:szCs w:val="18"/>
              </w:rPr>
              <w:t>__________________________________________</w:t>
            </w:r>
            <w:r w:rsidRPr="00445D7B">
              <w:rPr>
                <w:sz w:val="18"/>
                <w:szCs w:val="18"/>
              </w:rPr>
              <w:t>_______</w:t>
            </w:r>
          </w:p>
          <w:p w:rsidR="00587696" w:rsidRPr="00445D7B" w:rsidRDefault="00587696" w:rsidP="00DB6FD5">
            <w:pPr>
              <w:ind w:right="-720"/>
              <w:rPr>
                <w:sz w:val="18"/>
                <w:szCs w:val="18"/>
              </w:rPr>
            </w:pPr>
          </w:p>
          <w:p w:rsidR="00587696" w:rsidRPr="00445D7B" w:rsidRDefault="00587696" w:rsidP="00DB6FD5">
            <w:pPr>
              <w:ind w:right="-720"/>
              <w:rPr>
                <w:sz w:val="18"/>
                <w:szCs w:val="18"/>
              </w:rPr>
            </w:pPr>
            <w:r w:rsidRPr="00445D7B">
              <w:rPr>
                <w:sz w:val="18"/>
                <w:szCs w:val="18"/>
              </w:rPr>
              <w:t>Address:____________________________________</w:t>
            </w:r>
            <w:r>
              <w:rPr>
                <w:sz w:val="18"/>
                <w:szCs w:val="18"/>
              </w:rPr>
              <w:t>__________________________________________</w:t>
            </w:r>
            <w:r w:rsidRPr="00445D7B">
              <w:rPr>
                <w:sz w:val="18"/>
                <w:szCs w:val="18"/>
              </w:rPr>
              <w:t>_______</w:t>
            </w:r>
          </w:p>
          <w:p w:rsidR="00587696" w:rsidRPr="00445D7B" w:rsidRDefault="00587696" w:rsidP="00DB6FD5">
            <w:pPr>
              <w:ind w:right="-720"/>
              <w:rPr>
                <w:sz w:val="18"/>
                <w:szCs w:val="18"/>
              </w:rPr>
            </w:pPr>
          </w:p>
          <w:p w:rsidR="00587696" w:rsidRPr="00445D7B" w:rsidRDefault="00587696" w:rsidP="00DB6FD5">
            <w:pPr>
              <w:ind w:right="-720"/>
              <w:rPr>
                <w:sz w:val="18"/>
                <w:szCs w:val="18"/>
              </w:rPr>
            </w:pPr>
            <w:r w:rsidRPr="00445D7B">
              <w:rPr>
                <w:sz w:val="18"/>
                <w:szCs w:val="18"/>
              </w:rPr>
              <w:t>City:___________________  Postal Code:__________</w:t>
            </w:r>
            <w:r>
              <w:rPr>
                <w:sz w:val="18"/>
                <w:szCs w:val="18"/>
              </w:rPr>
              <w:t>____</w:t>
            </w:r>
          </w:p>
          <w:p w:rsidR="00587696" w:rsidRPr="00445D7B" w:rsidRDefault="00587696" w:rsidP="00DB6FD5">
            <w:pPr>
              <w:ind w:right="-720"/>
              <w:rPr>
                <w:sz w:val="18"/>
                <w:szCs w:val="18"/>
              </w:rPr>
            </w:pPr>
          </w:p>
          <w:p w:rsidR="00587696" w:rsidRPr="00445D7B" w:rsidRDefault="00587696" w:rsidP="00DB6FD5">
            <w:pPr>
              <w:ind w:right="-720"/>
              <w:rPr>
                <w:sz w:val="18"/>
                <w:szCs w:val="18"/>
              </w:rPr>
            </w:pPr>
            <w:r w:rsidRPr="00445D7B">
              <w:rPr>
                <w:sz w:val="18"/>
                <w:szCs w:val="18"/>
              </w:rPr>
              <w:t>Telephone:_____________  Fax:_________________</w:t>
            </w:r>
            <w:r>
              <w:rPr>
                <w:sz w:val="18"/>
                <w:szCs w:val="18"/>
              </w:rPr>
              <w:t xml:space="preserve">_ </w:t>
            </w:r>
          </w:p>
          <w:p w:rsidR="00587696" w:rsidRPr="00445D7B" w:rsidRDefault="00587696" w:rsidP="00DB6FD5">
            <w:pPr>
              <w:ind w:right="-720"/>
              <w:rPr>
                <w:sz w:val="18"/>
                <w:szCs w:val="18"/>
              </w:rPr>
            </w:pPr>
          </w:p>
          <w:p w:rsidR="00587696" w:rsidRPr="00445D7B" w:rsidRDefault="00587696" w:rsidP="00DB6FD5">
            <w:pPr>
              <w:ind w:right="-720"/>
              <w:rPr>
                <w:sz w:val="18"/>
                <w:szCs w:val="18"/>
              </w:rPr>
            </w:pPr>
            <w:r w:rsidRPr="00445D7B">
              <w:rPr>
                <w:sz w:val="18"/>
                <w:szCs w:val="18"/>
              </w:rPr>
              <w:t>E-mail:__________________________________</w:t>
            </w:r>
            <w:r>
              <w:rPr>
                <w:sz w:val="18"/>
                <w:szCs w:val="18"/>
              </w:rPr>
              <w:t>_</w:t>
            </w:r>
            <w:r w:rsidRPr="00445D7B">
              <w:rPr>
                <w:sz w:val="18"/>
                <w:szCs w:val="18"/>
              </w:rPr>
              <w:t>____</w:t>
            </w:r>
          </w:p>
          <w:p w:rsidR="00587696" w:rsidRPr="007B5D56" w:rsidRDefault="00587696" w:rsidP="00EE6124">
            <w:pPr>
              <w:ind w:right="-720"/>
              <w:rPr>
                <w:color w:val="FFFFFF" w:themeColor="background1"/>
                <w:sz w:val="20"/>
                <w:szCs w:val="20"/>
                <w:highlight w:val="black"/>
              </w:rPr>
            </w:pPr>
          </w:p>
        </w:tc>
      </w:tr>
      <w:tr w:rsidR="00B51B03" w:rsidRPr="00EE6124" w:rsidTr="00CB3F08">
        <w:tc>
          <w:tcPr>
            <w:tcW w:w="10207" w:type="dxa"/>
          </w:tcPr>
          <w:p w:rsidR="00B51B03" w:rsidRPr="00D91D5C" w:rsidRDefault="00B51B03" w:rsidP="00DB6FD5">
            <w:pPr>
              <w:ind w:right="-720"/>
              <w:rPr>
                <w:color w:val="FFFFFF" w:themeColor="background1"/>
                <w:sz w:val="20"/>
                <w:szCs w:val="20"/>
                <w:highlight w:val="black"/>
              </w:rPr>
            </w:pPr>
            <w:r w:rsidRPr="00D91D5C">
              <w:rPr>
                <w:color w:val="FFFFFF" w:themeColor="background1"/>
                <w:sz w:val="20"/>
                <w:szCs w:val="20"/>
                <w:highlight w:val="black"/>
              </w:rPr>
              <w:t>PARTICIPATION FEE PER DELEGATE</w:t>
            </w:r>
          </w:p>
        </w:tc>
      </w:tr>
      <w:tr w:rsidR="00B51B03" w:rsidRPr="00EE6124" w:rsidTr="00445D7B">
        <w:tc>
          <w:tcPr>
            <w:tcW w:w="10207" w:type="dxa"/>
            <w:vAlign w:val="center"/>
          </w:tcPr>
          <w:p w:rsidR="00445D7B" w:rsidRDefault="00445D7B" w:rsidP="00445D7B">
            <w:pPr>
              <w:tabs>
                <w:tab w:val="left" w:pos="2970"/>
              </w:tabs>
              <w:ind w:right="-108"/>
              <w:jc w:val="center"/>
              <w:rPr>
                <w:b/>
              </w:rPr>
            </w:pPr>
          </w:p>
          <w:p w:rsidR="00CB3F08" w:rsidRPr="00491F3D" w:rsidRDefault="00B51B03" w:rsidP="00445D7B">
            <w:pPr>
              <w:tabs>
                <w:tab w:val="left" w:pos="2970"/>
              </w:tabs>
              <w:ind w:right="-108"/>
              <w:jc w:val="center"/>
              <w:rPr>
                <w:b/>
              </w:rPr>
            </w:pPr>
            <w:r w:rsidRPr="00491F3D">
              <w:rPr>
                <w:b/>
              </w:rPr>
              <w:t xml:space="preserve">The training is under the auspices of the British High Commission in Nicosia </w:t>
            </w:r>
            <w:r w:rsidR="00491F3D" w:rsidRPr="00491F3D">
              <w:rPr>
                <w:b/>
              </w:rPr>
              <w:t>and it is free of charge.</w:t>
            </w:r>
          </w:p>
          <w:p w:rsidR="00CB3F08" w:rsidRPr="00EE6124" w:rsidRDefault="00B51B03" w:rsidP="00445D7B">
            <w:pPr>
              <w:tabs>
                <w:tab w:val="left" w:pos="2970"/>
              </w:tabs>
              <w:ind w:right="-108"/>
              <w:jc w:val="center"/>
              <w:rPr>
                <w:color w:val="FFFFFF" w:themeColor="background1"/>
                <w:highlight w:val="black"/>
              </w:rPr>
            </w:pPr>
            <w:r w:rsidRPr="00A70577">
              <w:rPr>
                <w:sz w:val="16"/>
                <w:szCs w:val="16"/>
              </w:rPr>
              <w:t>(includes registration, coffee breaks, networking</w:t>
            </w:r>
            <w:r w:rsidR="00CB3F08">
              <w:rPr>
                <w:sz w:val="16"/>
                <w:szCs w:val="16"/>
              </w:rPr>
              <w:t xml:space="preserve"> </w:t>
            </w:r>
            <w:r>
              <w:rPr>
                <w:sz w:val="16"/>
                <w:szCs w:val="16"/>
              </w:rPr>
              <w:t>lunch</w:t>
            </w:r>
            <w:r w:rsidR="00D540D0">
              <w:rPr>
                <w:sz w:val="16"/>
                <w:szCs w:val="16"/>
              </w:rPr>
              <w:t>es</w:t>
            </w:r>
            <w:r w:rsidRPr="00A70577">
              <w:rPr>
                <w:sz w:val="16"/>
                <w:szCs w:val="16"/>
              </w:rPr>
              <w:t>)</w:t>
            </w:r>
          </w:p>
        </w:tc>
      </w:tr>
      <w:tr w:rsidR="00CB3F08" w:rsidRPr="00EE6124" w:rsidTr="00CB3F08">
        <w:tc>
          <w:tcPr>
            <w:tcW w:w="10207" w:type="dxa"/>
          </w:tcPr>
          <w:p w:rsidR="00CB3F08" w:rsidRPr="00D91D5C" w:rsidRDefault="00CB3F08" w:rsidP="00B51B03">
            <w:pPr>
              <w:tabs>
                <w:tab w:val="left" w:pos="2970"/>
              </w:tabs>
              <w:ind w:right="-720"/>
              <w:rPr>
                <w:sz w:val="20"/>
                <w:szCs w:val="20"/>
              </w:rPr>
            </w:pPr>
            <w:r w:rsidRPr="00D91D5C">
              <w:rPr>
                <w:color w:val="FFFFFF" w:themeColor="background1"/>
                <w:sz w:val="20"/>
                <w:szCs w:val="20"/>
                <w:highlight w:val="black"/>
              </w:rPr>
              <w:t>BOOKING TERMS &amp; CONDITIONS</w:t>
            </w:r>
          </w:p>
        </w:tc>
      </w:tr>
      <w:tr w:rsidR="00CB3F08" w:rsidRPr="00EE6124" w:rsidTr="00445D7B">
        <w:trPr>
          <w:trHeight w:val="1030"/>
        </w:trPr>
        <w:tc>
          <w:tcPr>
            <w:tcW w:w="10207" w:type="dxa"/>
          </w:tcPr>
          <w:p w:rsidR="00445D7B" w:rsidRDefault="00445D7B" w:rsidP="00CB3F08">
            <w:pPr>
              <w:ind w:right="-720"/>
              <w:jc w:val="both"/>
              <w:rPr>
                <w:sz w:val="16"/>
                <w:szCs w:val="16"/>
              </w:rPr>
            </w:pPr>
          </w:p>
          <w:p w:rsidR="00CB3F08" w:rsidRPr="00491F3D" w:rsidRDefault="00CB3F08" w:rsidP="00CB3F08">
            <w:pPr>
              <w:ind w:right="-720"/>
              <w:jc w:val="both"/>
              <w:rPr>
                <w:sz w:val="16"/>
                <w:szCs w:val="16"/>
              </w:rPr>
            </w:pPr>
            <w:r w:rsidRPr="00491F3D">
              <w:rPr>
                <w:sz w:val="16"/>
                <w:szCs w:val="16"/>
              </w:rPr>
              <w:t xml:space="preserve">-  Confirmation of your registration will be sent to you as soon </w:t>
            </w:r>
            <w:r w:rsidRPr="00691461">
              <w:rPr>
                <w:sz w:val="16"/>
                <w:szCs w:val="16"/>
              </w:rPr>
              <w:t xml:space="preserve">as </w:t>
            </w:r>
            <w:r w:rsidR="000C5A73" w:rsidRPr="00691461">
              <w:rPr>
                <w:sz w:val="16"/>
                <w:szCs w:val="16"/>
              </w:rPr>
              <w:t xml:space="preserve">a </w:t>
            </w:r>
            <w:r w:rsidRPr="00691461">
              <w:rPr>
                <w:sz w:val="16"/>
                <w:szCs w:val="16"/>
              </w:rPr>
              <w:t>complete</w:t>
            </w:r>
            <w:r w:rsidRPr="00491F3D">
              <w:rPr>
                <w:sz w:val="16"/>
                <w:szCs w:val="16"/>
              </w:rPr>
              <w:t xml:space="preserve"> application form is received by fax or e-mail.</w:t>
            </w:r>
          </w:p>
          <w:p w:rsidR="00CB3F08" w:rsidRPr="00491F3D" w:rsidRDefault="00491F3D" w:rsidP="00CB3F08">
            <w:pPr>
              <w:pStyle w:val="ListParagraph"/>
              <w:numPr>
                <w:ilvl w:val="0"/>
                <w:numId w:val="1"/>
              </w:numPr>
              <w:ind w:left="72" w:right="-720" w:hanging="72"/>
              <w:jc w:val="both"/>
              <w:rPr>
                <w:sz w:val="16"/>
                <w:szCs w:val="16"/>
              </w:rPr>
            </w:pPr>
            <w:r w:rsidRPr="00491F3D">
              <w:rPr>
                <w:sz w:val="16"/>
                <w:szCs w:val="16"/>
              </w:rPr>
              <w:t xml:space="preserve"> </w:t>
            </w:r>
            <w:r w:rsidR="00CB3F08" w:rsidRPr="00491F3D">
              <w:rPr>
                <w:sz w:val="16"/>
                <w:szCs w:val="16"/>
              </w:rPr>
              <w:t>Conference places cannot be guaranteed i</w:t>
            </w:r>
            <w:r w:rsidRPr="00491F3D">
              <w:rPr>
                <w:sz w:val="16"/>
                <w:szCs w:val="16"/>
              </w:rPr>
              <w:t xml:space="preserve">f </w:t>
            </w:r>
            <w:r w:rsidR="00445D7B">
              <w:rPr>
                <w:sz w:val="16"/>
                <w:szCs w:val="16"/>
              </w:rPr>
              <w:t>registration</w:t>
            </w:r>
            <w:r w:rsidRPr="00491F3D">
              <w:rPr>
                <w:sz w:val="16"/>
                <w:szCs w:val="16"/>
              </w:rPr>
              <w:t xml:space="preserve"> is not received </w:t>
            </w:r>
            <w:r w:rsidRPr="00691461">
              <w:rPr>
                <w:sz w:val="16"/>
                <w:szCs w:val="16"/>
              </w:rPr>
              <w:t xml:space="preserve">by </w:t>
            </w:r>
            <w:r w:rsidR="00F70ACB">
              <w:rPr>
                <w:sz w:val="16"/>
                <w:szCs w:val="16"/>
              </w:rPr>
              <w:t>12</w:t>
            </w:r>
            <w:r w:rsidR="000C5A73" w:rsidRPr="00691461">
              <w:rPr>
                <w:sz w:val="16"/>
                <w:szCs w:val="16"/>
              </w:rPr>
              <w:t>/10</w:t>
            </w:r>
            <w:r w:rsidR="00CB3F08" w:rsidRPr="00691461">
              <w:rPr>
                <w:sz w:val="16"/>
                <w:szCs w:val="16"/>
              </w:rPr>
              <w:t>/201</w:t>
            </w:r>
            <w:r w:rsidR="00587696" w:rsidRPr="00691461">
              <w:rPr>
                <w:sz w:val="16"/>
                <w:szCs w:val="16"/>
              </w:rPr>
              <w:t>8</w:t>
            </w:r>
            <w:r w:rsidR="00445D7B">
              <w:rPr>
                <w:sz w:val="16"/>
                <w:szCs w:val="16"/>
              </w:rPr>
              <w:t>.</w:t>
            </w:r>
          </w:p>
          <w:p w:rsidR="00CB3F08" w:rsidRPr="00491F3D" w:rsidRDefault="00CB3F08" w:rsidP="00CB3F08">
            <w:pPr>
              <w:ind w:left="252" w:right="-720" w:hanging="252"/>
              <w:jc w:val="both"/>
              <w:rPr>
                <w:sz w:val="16"/>
                <w:szCs w:val="16"/>
              </w:rPr>
            </w:pPr>
            <w:r w:rsidRPr="00491F3D">
              <w:rPr>
                <w:sz w:val="16"/>
                <w:szCs w:val="16"/>
              </w:rPr>
              <w:t xml:space="preserve">-  Organizers reserve the right to change the details of the </w:t>
            </w:r>
            <w:r w:rsidR="00491F3D" w:rsidRPr="00491F3D">
              <w:rPr>
                <w:sz w:val="16"/>
                <w:szCs w:val="16"/>
              </w:rPr>
              <w:t>training without notice.</w:t>
            </w:r>
          </w:p>
          <w:p w:rsidR="00CB3F08" w:rsidRPr="00EE6124" w:rsidRDefault="00CB3F08" w:rsidP="00445D7B">
            <w:pPr>
              <w:ind w:left="252" w:right="-720" w:hanging="252"/>
              <w:jc w:val="both"/>
              <w:rPr>
                <w:color w:val="FFFFFF" w:themeColor="background1"/>
                <w:highlight w:val="black"/>
              </w:rPr>
            </w:pPr>
            <w:r w:rsidRPr="00491F3D">
              <w:rPr>
                <w:sz w:val="16"/>
                <w:szCs w:val="16"/>
              </w:rPr>
              <w:t xml:space="preserve">-  The </w:t>
            </w:r>
            <w:r w:rsidR="00445D7B">
              <w:rPr>
                <w:sz w:val="16"/>
                <w:szCs w:val="16"/>
              </w:rPr>
              <w:t>training</w:t>
            </w:r>
            <w:r w:rsidRPr="00491F3D">
              <w:rPr>
                <w:sz w:val="16"/>
                <w:szCs w:val="16"/>
              </w:rPr>
              <w:t xml:space="preserve"> program is valid until the time of printing. However alterations may occur due to circumstances beyond our control.</w:t>
            </w:r>
          </w:p>
        </w:tc>
      </w:tr>
      <w:tr w:rsidR="00CB3F08" w:rsidRPr="00EE6124" w:rsidTr="00CB3F08">
        <w:tc>
          <w:tcPr>
            <w:tcW w:w="10207" w:type="dxa"/>
          </w:tcPr>
          <w:p w:rsidR="00CB3F08" w:rsidRPr="00D91D5C" w:rsidRDefault="00CB3F08" w:rsidP="00CB3F08">
            <w:pPr>
              <w:ind w:right="-720"/>
              <w:rPr>
                <w:color w:val="FFFFFF" w:themeColor="background1"/>
                <w:sz w:val="20"/>
                <w:szCs w:val="20"/>
                <w:highlight w:val="black"/>
              </w:rPr>
            </w:pPr>
            <w:r w:rsidRPr="00D91D5C">
              <w:rPr>
                <w:color w:val="FFFFFF" w:themeColor="background1"/>
                <w:sz w:val="20"/>
                <w:szCs w:val="20"/>
                <w:highlight w:val="black"/>
              </w:rPr>
              <w:t>CANCELLATION POLICY</w:t>
            </w:r>
          </w:p>
        </w:tc>
      </w:tr>
      <w:tr w:rsidR="00CB3F08" w:rsidRPr="00EE6124" w:rsidTr="00CB3F08">
        <w:tc>
          <w:tcPr>
            <w:tcW w:w="10207" w:type="dxa"/>
          </w:tcPr>
          <w:p w:rsidR="00491F3D" w:rsidRDefault="00CB3F08" w:rsidP="00491F3D">
            <w:pPr>
              <w:ind w:right="-720"/>
              <w:rPr>
                <w:sz w:val="16"/>
                <w:szCs w:val="16"/>
              </w:rPr>
            </w:pPr>
            <w:r w:rsidRPr="00491F3D">
              <w:rPr>
                <w:sz w:val="16"/>
                <w:szCs w:val="16"/>
              </w:rPr>
              <w:t xml:space="preserve">  </w:t>
            </w:r>
          </w:p>
          <w:p w:rsidR="00CB3F08" w:rsidRDefault="00CB3F08" w:rsidP="0080654D">
            <w:pPr>
              <w:tabs>
                <w:tab w:val="left" w:pos="4570"/>
              </w:tabs>
              <w:ind w:right="-720"/>
              <w:rPr>
                <w:color w:val="FFFFFF" w:themeColor="background1"/>
                <w:highlight w:val="black"/>
              </w:rPr>
            </w:pPr>
            <w:r w:rsidRPr="00491F3D">
              <w:rPr>
                <w:sz w:val="16"/>
                <w:szCs w:val="16"/>
              </w:rPr>
              <w:t>Cancellations must</w:t>
            </w:r>
            <w:r w:rsidR="00491F3D" w:rsidRPr="00491F3D">
              <w:rPr>
                <w:sz w:val="16"/>
                <w:szCs w:val="16"/>
              </w:rPr>
              <w:t xml:space="preserve"> be received in writing by </w:t>
            </w:r>
            <w:r w:rsidR="00FC769F">
              <w:rPr>
                <w:sz w:val="16"/>
                <w:szCs w:val="16"/>
              </w:rPr>
              <w:t>22</w:t>
            </w:r>
            <w:r w:rsidR="0080654D">
              <w:rPr>
                <w:sz w:val="16"/>
                <w:szCs w:val="16"/>
              </w:rPr>
              <w:t>/10</w:t>
            </w:r>
            <w:r w:rsidR="00491F3D" w:rsidRPr="00491F3D">
              <w:rPr>
                <w:sz w:val="16"/>
                <w:szCs w:val="16"/>
              </w:rPr>
              <w:t>/201</w:t>
            </w:r>
            <w:r w:rsidR="00960CDD">
              <w:rPr>
                <w:sz w:val="16"/>
                <w:szCs w:val="16"/>
              </w:rPr>
              <w:t>8</w:t>
            </w:r>
            <w:r w:rsidR="00491F3D" w:rsidRPr="00491F3D">
              <w:rPr>
                <w:sz w:val="16"/>
                <w:szCs w:val="16"/>
              </w:rPr>
              <w:t>.</w:t>
            </w:r>
          </w:p>
        </w:tc>
      </w:tr>
      <w:tr w:rsidR="00CB3F08" w:rsidRPr="00EE6124" w:rsidTr="00CB3F08">
        <w:tc>
          <w:tcPr>
            <w:tcW w:w="10207" w:type="dxa"/>
          </w:tcPr>
          <w:p w:rsidR="00CB3F08" w:rsidRPr="00D91D5C" w:rsidRDefault="00CB3F08" w:rsidP="00CB3F08">
            <w:pPr>
              <w:ind w:right="-720"/>
              <w:rPr>
                <w:color w:val="FFFFFF" w:themeColor="background1"/>
                <w:sz w:val="20"/>
                <w:szCs w:val="20"/>
                <w:highlight w:val="black"/>
              </w:rPr>
            </w:pPr>
            <w:r w:rsidRPr="00D91D5C">
              <w:rPr>
                <w:color w:val="FFFFFF" w:themeColor="background1"/>
                <w:sz w:val="20"/>
                <w:szCs w:val="20"/>
                <w:highlight w:val="black"/>
              </w:rPr>
              <w:t>PERSONAL DATA PROTECTION</w:t>
            </w:r>
          </w:p>
        </w:tc>
      </w:tr>
      <w:tr w:rsidR="00B51B03" w:rsidRPr="00D91D5C" w:rsidTr="00445D7B">
        <w:trPr>
          <w:trHeight w:val="1194"/>
        </w:trPr>
        <w:tc>
          <w:tcPr>
            <w:tcW w:w="10207" w:type="dxa"/>
            <w:tcBorders>
              <w:bottom w:val="single" w:sz="4" w:space="0" w:color="auto"/>
            </w:tcBorders>
          </w:tcPr>
          <w:p w:rsidR="00445D7B" w:rsidRDefault="00445D7B" w:rsidP="005F70B7">
            <w:pPr>
              <w:spacing w:line="160" w:lineRule="exact"/>
              <w:jc w:val="both"/>
              <w:rPr>
                <w:sz w:val="16"/>
                <w:szCs w:val="16"/>
              </w:rPr>
            </w:pPr>
          </w:p>
          <w:p w:rsidR="00CB3F08" w:rsidRPr="00445D7B" w:rsidRDefault="00CB3F08" w:rsidP="005F70B7">
            <w:pPr>
              <w:spacing w:line="160" w:lineRule="exact"/>
              <w:jc w:val="both"/>
              <w:rPr>
                <w:sz w:val="16"/>
                <w:szCs w:val="16"/>
              </w:rPr>
            </w:pPr>
            <w:r w:rsidRPr="00445D7B">
              <w:rPr>
                <w:sz w:val="16"/>
                <w:szCs w:val="16"/>
              </w:rPr>
              <w:t xml:space="preserve">Issues of personal data protection are very high.  All information and details that we receive are used only for the purpose of keeping you informed of forthcoming conferences, seminars and electronic </w:t>
            </w:r>
            <w:r w:rsidR="005F70B7" w:rsidRPr="00445D7B">
              <w:rPr>
                <w:sz w:val="16"/>
                <w:szCs w:val="16"/>
              </w:rPr>
              <w:t>information, which</w:t>
            </w:r>
            <w:r w:rsidRPr="00445D7B">
              <w:rPr>
                <w:sz w:val="16"/>
                <w:szCs w:val="16"/>
              </w:rPr>
              <w:t xml:space="preserve"> is of interest to you.</w:t>
            </w:r>
          </w:p>
          <w:p w:rsidR="00CB3F08" w:rsidRPr="00445D7B" w:rsidRDefault="000C5A73" w:rsidP="005F70B7">
            <w:pPr>
              <w:spacing w:line="160" w:lineRule="exact"/>
              <w:jc w:val="both"/>
              <w:rPr>
                <w:sz w:val="16"/>
                <w:szCs w:val="16"/>
              </w:rPr>
            </w:pPr>
            <w:r>
              <w:rPr>
                <w:noProof/>
                <w:sz w:val="16"/>
                <w:szCs w:val="16"/>
              </w:rPr>
              <mc:AlternateContent>
                <mc:Choice Requires="wps">
                  <w:drawing>
                    <wp:anchor distT="0" distB="0" distL="114300" distR="114300" simplePos="0" relativeHeight="251691008" behindDoc="0" locked="0" layoutInCell="1" allowOverlap="1" wp14:anchorId="0E04254C" wp14:editId="2006852A">
                      <wp:simplePos x="0" y="0"/>
                      <wp:positionH relativeFrom="column">
                        <wp:posOffset>1621790</wp:posOffset>
                      </wp:positionH>
                      <wp:positionV relativeFrom="paragraph">
                        <wp:posOffset>171450</wp:posOffset>
                      </wp:positionV>
                      <wp:extent cx="223520" cy="219075"/>
                      <wp:effectExtent l="0" t="0" r="5080" b="9525"/>
                      <wp:wrapThrough wrapText="bothSides">
                        <wp:wrapPolygon edited="0">
                          <wp:start x="0" y="0"/>
                          <wp:lineTo x="0" y="22539"/>
                          <wp:lineTo x="22091" y="22539"/>
                          <wp:lineTo x="22091" y="0"/>
                          <wp:lineTo x="0" y="0"/>
                        </wp:wrapPolygon>
                      </wp:wrapThrough>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7pt;margin-top:13.5pt;width:17.6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">
                      <w10:wrap type="through"/>
                    </v:rect>
                  </w:pict>
                </mc:Fallback>
              </mc:AlternateContent>
            </w:r>
            <w:r w:rsidR="00CB3F08" w:rsidRPr="00445D7B">
              <w:rPr>
                <w:sz w:val="16"/>
                <w:szCs w:val="16"/>
              </w:rPr>
              <w:t xml:space="preserve">Such data is never used by other companies or organizations for any other purpose.  If you DO NOT like to receive information, either by post or by electronic means tick the box here:  </w:t>
            </w:r>
          </w:p>
          <w:p w:rsidR="00B51B03" w:rsidRPr="00445D7B" w:rsidRDefault="00B51B03" w:rsidP="005F70B7">
            <w:pPr>
              <w:spacing w:line="160" w:lineRule="exact"/>
              <w:jc w:val="both"/>
              <w:rPr>
                <w:sz w:val="16"/>
                <w:szCs w:val="16"/>
              </w:rPr>
            </w:pPr>
          </w:p>
        </w:tc>
      </w:tr>
    </w:tbl>
    <w:p w:rsidR="00F40186" w:rsidRDefault="00F40186" w:rsidP="00D91D5C">
      <w:pPr>
        <w:spacing w:after="0" w:line="160" w:lineRule="exact"/>
        <w:rPr>
          <w:sz w:val="20"/>
          <w:szCs w:val="20"/>
        </w:rPr>
      </w:pPr>
    </w:p>
    <w:sectPr w:rsidR="00F40186" w:rsidSect="00445D7B">
      <w:headerReference w:type="default" r:id="rId9"/>
      <w:pgSz w:w="12240" w:h="15840"/>
      <w:pgMar w:top="66" w:right="1440" w:bottom="426" w:left="1440" w:header="142"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6D" w:rsidRDefault="005A216D" w:rsidP="00A70577">
      <w:pPr>
        <w:spacing w:after="0" w:line="240" w:lineRule="auto"/>
      </w:pPr>
      <w:r>
        <w:separator/>
      </w:r>
    </w:p>
  </w:endnote>
  <w:endnote w:type="continuationSeparator" w:id="0">
    <w:p w:rsidR="005A216D" w:rsidRDefault="005A216D" w:rsidP="00A7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6D" w:rsidRDefault="005A216D" w:rsidP="00A70577">
      <w:pPr>
        <w:spacing w:after="0" w:line="240" w:lineRule="auto"/>
      </w:pPr>
      <w:r>
        <w:separator/>
      </w:r>
    </w:p>
  </w:footnote>
  <w:footnote w:type="continuationSeparator" w:id="0">
    <w:p w:rsidR="005A216D" w:rsidRDefault="005A216D" w:rsidP="00A705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7B" w:rsidRDefault="00445D7B" w:rsidP="00491F3D">
    <w:pPr>
      <w:spacing w:after="0" w:line="240" w:lineRule="auto"/>
      <w:ind w:left="-142" w:right="-720" w:firstLine="142"/>
    </w:pPr>
    <w:r>
      <w:t xml:space="preserve"> </w:t>
    </w:r>
  </w:p>
  <w:tbl>
    <w:tblPr>
      <w:tblStyle w:val="TableGrid"/>
      <w:tblW w:w="10173" w:type="dxa"/>
      <w:tblBorders>
        <w:insideH w:val="none" w:sz="0" w:space="0" w:color="auto"/>
        <w:insideV w:val="none" w:sz="0" w:space="0" w:color="auto"/>
      </w:tblBorders>
      <w:tblLook w:val="04A0" w:firstRow="1" w:lastRow="0" w:firstColumn="1" w:lastColumn="0" w:noHBand="0" w:noVBand="1"/>
    </w:tblPr>
    <w:tblGrid>
      <w:gridCol w:w="10173"/>
    </w:tblGrid>
    <w:tr w:rsidR="00445D7B" w:rsidTr="00445D7B">
      <w:trPr>
        <w:trHeight w:val="1138"/>
      </w:trPr>
      <w:tc>
        <w:tcPr>
          <w:tcW w:w="10173" w:type="dxa"/>
        </w:tcPr>
        <w:p w:rsidR="00445D7B" w:rsidRDefault="00947148" w:rsidP="008E7094">
          <w:pPr>
            <w:pStyle w:val="Header"/>
            <w:spacing w:line="288" w:lineRule="auto"/>
            <w:jc w:val="center"/>
            <w:rPr>
              <w:rFonts w:ascii="Times New Roman" w:hAnsi="Times New Roman"/>
              <w:b/>
              <w:bCs/>
              <w:sz w:val="30"/>
              <w:szCs w:val="30"/>
              <w:lang w:eastAsia="en-GB"/>
            </w:rPr>
          </w:pPr>
          <w:r>
            <w:rPr>
              <w:noProof/>
            </w:rPr>
            <w:drawing>
              <wp:inline distT="0" distB="0" distL="0" distR="0" wp14:anchorId="50B59B97" wp14:editId="621EE0C5">
                <wp:extent cx="1057275" cy="904875"/>
                <wp:effectExtent l="19050" t="0" r="9525" b="0"/>
                <wp:docPr id="2" name="Picture 1" descr="BH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Logo.jpg"/>
                        <pic:cNvPicPr/>
                      </pic:nvPicPr>
                      <pic:blipFill>
                        <a:blip r:embed="rId1"/>
                        <a:stretch>
                          <a:fillRect/>
                        </a:stretch>
                      </pic:blipFill>
                      <pic:spPr>
                        <a:xfrm>
                          <a:off x="0" y="0"/>
                          <a:ext cx="1057275" cy="904875"/>
                        </a:xfrm>
                        <a:prstGeom prst="rect">
                          <a:avLst/>
                        </a:prstGeom>
                      </pic:spPr>
                    </pic:pic>
                  </a:graphicData>
                </a:graphic>
              </wp:inline>
            </w:drawing>
          </w:r>
        </w:p>
      </w:tc>
    </w:tr>
    <w:tr w:rsidR="00445D7B" w:rsidTr="00445D7B">
      <w:trPr>
        <w:trHeight w:val="2699"/>
      </w:trPr>
      <w:tc>
        <w:tcPr>
          <w:tcW w:w="10173" w:type="dxa"/>
        </w:tcPr>
        <w:p w:rsidR="00445D7B" w:rsidRPr="00D91D5C" w:rsidRDefault="00445D7B" w:rsidP="008E7094">
          <w:pPr>
            <w:pStyle w:val="Header"/>
            <w:spacing w:line="288" w:lineRule="auto"/>
            <w:jc w:val="center"/>
            <w:rPr>
              <w:rFonts w:ascii="Times New Roman" w:hAnsi="Times New Roman"/>
              <w:b/>
              <w:bCs/>
              <w:sz w:val="28"/>
              <w:szCs w:val="28"/>
              <w:lang w:eastAsia="en-GB"/>
            </w:rPr>
          </w:pPr>
          <w:r w:rsidRPr="00D91D5C">
            <w:rPr>
              <w:rFonts w:ascii="Times New Roman" w:hAnsi="Times New Roman"/>
              <w:b/>
              <w:bCs/>
              <w:sz w:val="28"/>
              <w:szCs w:val="28"/>
              <w:lang w:eastAsia="en-GB"/>
            </w:rPr>
            <w:t>British High Commission</w:t>
          </w:r>
        </w:p>
        <w:p w:rsidR="00445D7B" w:rsidRPr="00691461" w:rsidRDefault="00445D7B" w:rsidP="008E7094">
          <w:pPr>
            <w:pStyle w:val="Header"/>
            <w:spacing w:line="288" w:lineRule="auto"/>
            <w:jc w:val="center"/>
            <w:rPr>
              <w:rFonts w:ascii="Times New Roman" w:hAnsi="Times New Roman"/>
              <w:b/>
              <w:bCs/>
              <w:sz w:val="28"/>
              <w:szCs w:val="28"/>
              <w:lang w:eastAsia="en-GB"/>
            </w:rPr>
          </w:pPr>
          <w:r w:rsidRPr="00D91D5C">
            <w:rPr>
              <w:rFonts w:ascii="Times New Roman" w:hAnsi="Times New Roman"/>
              <w:b/>
              <w:bCs/>
              <w:sz w:val="28"/>
              <w:szCs w:val="28"/>
              <w:lang w:eastAsia="en-GB"/>
            </w:rPr>
            <w:t xml:space="preserve">A two-day </w:t>
          </w:r>
          <w:r w:rsidR="0017527D">
            <w:rPr>
              <w:rFonts w:ascii="Times New Roman" w:hAnsi="Times New Roman"/>
              <w:b/>
              <w:bCs/>
              <w:sz w:val="28"/>
              <w:szCs w:val="28"/>
              <w:lang w:eastAsia="en-GB"/>
            </w:rPr>
            <w:t>Training</w:t>
          </w:r>
          <w:r w:rsidRPr="00D91D5C">
            <w:rPr>
              <w:rFonts w:ascii="Times New Roman" w:hAnsi="Times New Roman"/>
              <w:b/>
              <w:bCs/>
              <w:sz w:val="28"/>
              <w:szCs w:val="28"/>
              <w:lang w:eastAsia="en-GB"/>
            </w:rPr>
            <w:t xml:space="preserve"> </w:t>
          </w:r>
          <w:r w:rsidR="0017527D">
            <w:rPr>
              <w:rFonts w:ascii="Times New Roman" w:hAnsi="Times New Roman"/>
              <w:b/>
              <w:bCs/>
              <w:sz w:val="28"/>
              <w:szCs w:val="28"/>
              <w:lang w:eastAsia="en-GB"/>
            </w:rPr>
            <w:t xml:space="preserve">Course </w:t>
          </w:r>
          <w:r w:rsidR="000C5A73" w:rsidRPr="00691461">
            <w:rPr>
              <w:rFonts w:ascii="Times New Roman" w:hAnsi="Times New Roman"/>
              <w:b/>
              <w:bCs/>
              <w:sz w:val="28"/>
              <w:szCs w:val="28"/>
              <w:lang w:eastAsia="en-GB"/>
            </w:rPr>
            <w:t>in</w:t>
          </w:r>
        </w:p>
        <w:p w:rsidR="0017527D" w:rsidRPr="00D91D5C" w:rsidRDefault="0080654D" w:rsidP="0017527D">
          <w:pPr>
            <w:pStyle w:val="Header"/>
            <w:spacing w:line="288" w:lineRule="auto"/>
            <w:jc w:val="center"/>
            <w:rPr>
              <w:rFonts w:ascii="Times New Roman" w:hAnsi="Times New Roman"/>
              <w:b/>
              <w:bCs/>
              <w:sz w:val="28"/>
              <w:szCs w:val="28"/>
              <w:lang w:eastAsia="en-GB"/>
            </w:rPr>
          </w:pPr>
          <w:r>
            <w:rPr>
              <w:rFonts w:ascii="Times New Roman" w:hAnsi="Times New Roman"/>
              <w:b/>
              <w:bCs/>
              <w:sz w:val="28"/>
              <w:szCs w:val="28"/>
              <w:lang w:eastAsia="en-GB"/>
            </w:rPr>
            <w:t>NEGOTIATION SKILLS</w:t>
          </w:r>
        </w:p>
        <w:p w:rsidR="00445D7B" w:rsidRPr="00D91D5C" w:rsidRDefault="00445D7B" w:rsidP="008E7094">
          <w:pPr>
            <w:pStyle w:val="Header"/>
            <w:spacing w:line="288" w:lineRule="auto"/>
            <w:jc w:val="center"/>
            <w:rPr>
              <w:sz w:val="28"/>
              <w:szCs w:val="28"/>
            </w:rPr>
          </w:pPr>
          <w:r w:rsidRPr="00D91D5C">
            <w:rPr>
              <w:rFonts w:ascii="Times New Roman" w:hAnsi="Times New Roman"/>
              <w:b/>
              <w:bCs/>
              <w:sz w:val="28"/>
              <w:szCs w:val="28"/>
              <w:lang w:eastAsia="en-GB"/>
            </w:rPr>
            <w:t xml:space="preserve"> </w:t>
          </w:r>
          <w:r w:rsidR="0080654D">
            <w:rPr>
              <w:rFonts w:ascii="Times New Roman" w:hAnsi="Times New Roman"/>
              <w:b/>
              <w:bCs/>
              <w:sz w:val="28"/>
              <w:szCs w:val="28"/>
              <w:lang w:eastAsia="en-GB"/>
            </w:rPr>
            <w:t>30</w:t>
          </w:r>
          <w:r w:rsidRPr="0080654D">
            <w:rPr>
              <w:rFonts w:ascii="Times New Roman" w:hAnsi="Times New Roman"/>
              <w:b/>
              <w:bCs/>
              <w:sz w:val="28"/>
              <w:szCs w:val="28"/>
              <w:vertAlign w:val="superscript"/>
              <w:lang w:eastAsia="en-GB"/>
            </w:rPr>
            <w:t>th</w:t>
          </w:r>
          <w:r w:rsidR="0080654D">
            <w:rPr>
              <w:rFonts w:ascii="Times New Roman" w:hAnsi="Times New Roman"/>
              <w:b/>
              <w:bCs/>
              <w:sz w:val="28"/>
              <w:szCs w:val="28"/>
              <w:vertAlign w:val="superscript"/>
              <w:lang w:eastAsia="en-GB"/>
            </w:rPr>
            <w:t xml:space="preserve"> </w:t>
          </w:r>
          <w:r w:rsidRPr="00D91D5C">
            <w:rPr>
              <w:rFonts w:ascii="Times New Roman" w:hAnsi="Times New Roman"/>
              <w:b/>
              <w:bCs/>
              <w:sz w:val="28"/>
              <w:szCs w:val="28"/>
              <w:lang w:eastAsia="en-GB"/>
            </w:rPr>
            <w:t xml:space="preserve"> &amp; </w:t>
          </w:r>
          <w:r w:rsidR="0080654D">
            <w:rPr>
              <w:rFonts w:ascii="Times New Roman" w:hAnsi="Times New Roman"/>
              <w:b/>
              <w:bCs/>
              <w:sz w:val="28"/>
              <w:szCs w:val="28"/>
              <w:lang w:eastAsia="en-GB"/>
            </w:rPr>
            <w:t>31</w:t>
          </w:r>
          <w:r w:rsidR="0080654D" w:rsidRPr="0080654D">
            <w:rPr>
              <w:rFonts w:ascii="Times New Roman" w:hAnsi="Times New Roman"/>
              <w:b/>
              <w:bCs/>
              <w:sz w:val="28"/>
              <w:szCs w:val="28"/>
              <w:vertAlign w:val="superscript"/>
              <w:lang w:eastAsia="en-GB"/>
            </w:rPr>
            <w:t>st</w:t>
          </w:r>
          <w:r w:rsidR="0080654D">
            <w:rPr>
              <w:rFonts w:ascii="Times New Roman" w:hAnsi="Times New Roman"/>
              <w:b/>
              <w:bCs/>
              <w:sz w:val="28"/>
              <w:szCs w:val="28"/>
              <w:lang w:eastAsia="en-GB"/>
            </w:rPr>
            <w:t xml:space="preserve"> October</w:t>
          </w:r>
          <w:r w:rsidRPr="00D91D5C">
            <w:rPr>
              <w:rFonts w:ascii="Times New Roman" w:hAnsi="Times New Roman"/>
              <w:b/>
              <w:bCs/>
              <w:sz w:val="28"/>
              <w:szCs w:val="28"/>
              <w:lang w:eastAsia="en-GB"/>
            </w:rPr>
            <w:t xml:space="preserve"> 201</w:t>
          </w:r>
          <w:r w:rsidR="00960CDD">
            <w:rPr>
              <w:rFonts w:ascii="Times New Roman" w:hAnsi="Times New Roman"/>
              <w:b/>
              <w:bCs/>
              <w:sz w:val="28"/>
              <w:szCs w:val="28"/>
              <w:lang w:eastAsia="en-GB"/>
            </w:rPr>
            <w:t>8</w:t>
          </w:r>
        </w:p>
        <w:p w:rsidR="00445D7B" w:rsidRPr="00D91D5C" w:rsidRDefault="00445D7B" w:rsidP="008E7094">
          <w:pPr>
            <w:pStyle w:val="Header"/>
            <w:spacing w:line="288" w:lineRule="auto"/>
            <w:jc w:val="center"/>
            <w:rPr>
              <w:rFonts w:ascii="Times New Roman" w:hAnsi="Times New Roman"/>
              <w:b/>
              <w:bCs/>
              <w:sz w:val="24"/>
              <w:szCs w:val="24"/>
              <w:lang w:eastAsia="en-GB"/>
            </w:rPr>
          </w:pPr>
          <w:r w:rsidRPr="00D91D5C">
            <w:rPr>
              <w:rFonts w:ascii="Times New Roman" w:hAnsi="Times New Roman"/>
              <w:b/>
              <w:bCs/>
              <w:sz w:val="24"/>
              <w:szCs w:val="24"/>
              <w:lang w:eastAsia="en-GB"/>
            </w:rPr>
            <w:t>VENUE:</w:t>
          </w:r>
        </w:p>
        <w:p w:rsidR="00445D7B" w:rsidRPr="00D91D5C" w:rsidRDefault="00445D7B" w:rsidP="008E7094">
          <w:pPr>
            <w:ind w:firstLine="33"/>
            <w:jc w:val="center"/>
            <w:rPr>
              <w:rFonts w:ascii="Times New Roman" w:hAnsi="Times New Roman"/>
              <w:b/>
              <w:bCs/>
              <w:sz w:val="24"/>
              <w:szCs w:val="24"/>
              <w:lang w:eastAsia="en-GB"/>
            </w:rPr>
          </w:pPr>
          <w:r w:rsidRPr="00D91D5C">
            <w:rPr>
              <w:rFonts w:ascii="Times New Roman" w:hAnsi="Times New Roman"/>
              <w:b/>
              <w:bCs/>
              <w:sz w:val="24"/>
              <w:szCs w:val="24"/>
              <w:lang w:eastAsia="en-GB"/>
            </w:rPr>
            <w:t>ETC -  Events, Training Centre  - Nicosia</w:t>
          </w:r>
        </w:p>
        <w:p w:rsidR="00445D7B" w:rsidRPr="008E7094" w:rsidRDefault="00445D7B" w:rsidP="0017527D">
          <w:pPr>
            <w:ind w:firstLine="33"/>
            <w:jc w:val="center"/>
            <w:rPr>
              <w:rFonts w:ascii="Times New Roman" w:hAnsi="Times New Roman"/>
              <w:b/>
              <w:bCs/>
              <w:sz w:val="32"/>
              <w:szCs w:val="32"/>
              <w:lang w:eastAsia="en-GB"/>
            </w:rPr>
          </w:pPr>
          <w:r w:rsidRPr="00525263">
            <w:rPr>
              <w:b/>
              <w:sz w:val="16"/>
              <w:szCs w:val="16"/>
            </w:rPr>
            <w:t>(</w:t>
          </w:r>
          <w:r w:rsidRPr="00B51B03">
            <w:rPr>
              <w:b/>
              <w:sz w:val="16"/>
              <w:szCs w:val="16"/>
            </w:rPr>
            <w:t>4 Prince Charles</w:t>
          </w:r>
          <w:r w:rsidRPr="00525263">
            <w:rPr>
              <w:b/>
              <w:sz w:val="16"/>
              <w:szCs w:val="16"/>
            </w:rPr>
            <w:t xml:space="preserve"> Street, 2373 </w:t>
          </w:r>
          <w:proofErr w:type="spellStart"/>
          <w:r w:rsidRPr="00525263">
            <w:rPr>
              <w:b/>
              <w:sz w:val="16"/>
              <w:szCs w:val="16"/>
            </w:rPr>
            <w:t>Ayios</w:t>
          </w:r>
          <w:proofErr w:type="spellEnd"/>
          <w:r w:rsidRPr="00525263">
            <w:rPr>
              <w:b/>
              <w:sz w:val="16"/>
              <w:szCs w:val="16"/>
            </w:rPr>
            <w:t xml:space="preserve"> </w:t>
          </w:r>
          <w:proofErr w:type="spellStart"/>
          <w:r w:rsidRPr="00525263">
            <w:rPr>
              <w:b/>
              <w:sz w:val="16"/>
              <w:szCs w:val="16"/>
            </w:rPr>
            <w:t>Dometios</w:t>
          </w:r>
          <w:proofErr w:type="spellEnd"/>
          <w:r w:rsidR="0017527D">
            <w:rPr>
              <w:b/>
              <w:sz w:val="16"/>
              <w:szCs w:val="16"/>
            </w:rPr>
            <w:t xml:space="preserve">, </w:t>
          </w:r>
          <w:r w:rsidRPr="00525263">
            <w:rPr>
              <w:b/>
              <w:sz w:val="16"/>
              <w:szCs w:val="16"/>
            </w:rPr>
            <w:t>Nicosia, Cyprus</w:t>
          </w:r>
          <w:r>
            <w:rPr>
              <w:b/>
              <w:sz w:val="16"/>
              <w:szCs w:val="16"/>
            </w:rPr>
            <w:t xml:space="preserve"> - Tel: + 357 2277981</w:t>
          </w:r>
          <w:r w:rsidRPr="00525263">
            <w:rPr>
              <w:b/>
              <w:sz w:val="16"/>
              <w:szCs w:val="16"/>
            </w:rPr>
            <w:t>0)</w:t>
          </w:r>
        </w:p>
      </w:tc>
    </w:tr>
  </w:tbl>
  <w:p w:rsidR="00445D7B" w:rsidRDefault="00445D7B" w:rsidP="00114E1E">
    <w:pPr>
      <w:spacing w:after="0" w:line="240" w:lineRule="auto"/>
      <w:ind w:right="-72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40F"/>
    <w:multiLevelType w:val="hybridMultilevel"/>
    <w:tmpl w:val="EA96241A"/>
    <w:lvl w:ilvl="0" w:tplc="85CC7A3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3A"/>
    <w:rsid w:val="00013F1F"/>
    <w:rsid w:val="00015E66"/>
    <w:rsid w:val="0005098D"/>
    <w:rsid w:val="000711A3"/>
    <w:rsid w:val="000C3D84"/>
    <w:rsid w:val="000C5A73"/>
    <w:rsid w:val="000E3D0D"/>
    <w:rsid w:val="00107307"/>
    <w:rsid w:val="00114E1E"/>
    <w:rsid w:val="00114FB7"/>
    <w:rsid w:val="0012306F"/>
    <w:rsid w:val="00123C5A"/>
    <w:rsid w:val="00146B7C"/>
    <w:rsid w:val="00150909"/>
    <w:rsid w:val="0017527D"/>
    <w:rsid w:val="00175874"/>
    <w:rsid w:val="00180F3E"/>
    <w:rsid w:val="001C431B"/>
    <w:rsid w:val="001E6721"/>
    <w:rsid w:val="0022466E"/>
    <w:rsid w:val="002A526D"/>
    <w:rsid w:val="00302CED"/>
    <w:rsid w:val="00316E47"/>
    <w:rsid w:val="0032215C"/>
    <w:rsid w:val="0036275A"/>
    <w:rsid w:val="00391C4A"/>
    <w:rsid w:val="003A2B3A"/>
    <w:rsid w:val="003D2C04"/>
    <w:rsid w:val="003E366D"/>
    <w:rsid w:val="003F141B"/>
    <w:rsid w:val="00445D7B"/>
    <w:rsid w:val="00474ED9"/>
    <w:rsid w:val="00477953"/>
    <w:rsid w:val="00490A20"/>
    <w:rsid w:val="00491F3D"/>
    <w:rsid w:val="004C011E"/>
    <w:rsid w:val="004C60D3"/>
    <w:rsid w:val="004C6779"/>
    <w:rsid w:val="004F4197"/>
    <w:rsid w:val="00516FA4"/>
    <w:rsid w:val="00520BD0"/>
    <w:rsid w:val="005571B0"/>
    <w:rsid w:val="00570729"/>
    <w:rsid w:val="00587696"/>
    <w:rsid w:val="005A216D"/>
    <w:rsid w:val="005F70B7"/>
    <w:rsid w:val="0064128A"/>
    <w:rsid w:val="00646880"/>
    <w:rsid w:val="00653016"/>
    <w:rsid w:val="00691461"/>
    <w:rsid w:val="006A29C8"/>
    <w:rsid w:val="0072050F"/>
    <w:rsid w:val="0072080C"/>
    <w:rsid w:val="00737987"/>
    <w:rsid w:val="0075238C"/>
    <w:rsid w:val="007901B7"/>
    <w:rsid w:val="007B5D56"/>
    <w:rsid w:val="007E7858"/>
    <w:rsid w:val="007F4D17"/>
    <w:rsid w:val="0080654D"/>
    <w:rsid w:val="008116E1"/>
    <w:rsid w:val="00826B4C"/>
    <w:rsid w:val="00837CA3"/>
    <w:rsid w:val="0085144F"/>
    <w:rsid w:val="00855CED"/>
    <w:rsid w:val="008858FB"/>
    <w:rsid w:val="008A6C84"/>
    <w:rsid w:val="008B6873"/>
    <w:rsid w:val="008C1F24"/>
    <w:rsid w:val="008E7094"/>
    <w:rsid w:val="008F1AB9"/>
    <w:rsid w:val="008F57CE"/>
    <w:rsid w:val="00947148"/>
    <w:rsid w:val="0094777D"/>
    <w:rsid w:val="00954BD9"/>
    <w:rsid w:val="00960CDD"/>
    <w:rsid w:val="00995240"/>
    <w:rsid w:val="009B41F9"/>
    <w:rsid w:val="009C0ACB"/>
    <w:rsid w:val="009C2248"/>
    <w:rsid w:val="00A10DC8"/>
    <w:rsid w:val="00A258FE"/>
    <w:rsid w:val="00A60FDB"/>
    <w:rsid w:val="00A70577"/>
    <w:rsid w:val="00A81BC5"/>
    <w:rsid w:val="00AA474F"/>
    <w:rsid w:val="00AC5AF9"/>
    <w:rsid w:val="00AE48A0"/>
    <w:rsid w:val="00AF6AA2"/>
    <w:rsid w:val="00B04490"/>
    <w:rsid w:val="00B13C3F"/>
    <w:rsid w:val="00B2363A"/>
    <w:rsid w:val="00B469DB"/>
    <w:rsid w:val="00B47387"/>
    <w:rsid w:val="00B51B03"/>
    <w:rsid w:val="00B652A0"/>
    <w:rsid w:val="00B7228E"/>
    <w:rsid w:val="00B87892"/>
    <w:rsid w:val="00B978DF"/>
    <w:rsid w:val="00BD0850"/>
    <w:rsid w:val="00C17723"/>
    <w:rsid w:val="00C22533"/>
    <w:rsid w:val="00C60BD4"/>
    <w:rsid w:val="00C7771E"/>
    <w:rsid w:val="00C951EA"/>
    <w:rsid w:val="00CB3F08"/>
    <w:rsid w:val="00CF2B1E"/>
    <w:rsid w:val="00D15ACF"/>
    <w:rsid w:val="00D22C0C"/>
    <w:rsid w:val="00D509E9"/>
    <w:rsid w:val="00D540D0"/>
    <w:rsid w:val="00D5767C"/>
    <w:rsid w:val="00D63EA9"/>
    <w:rsid w:val="00D91D5C"/>
    <w:rsid w:val="00DA3811"/>
    <w:rsid w:val="00DA7B35"/>
    <w:rsid w:val="00DB238A"/>
    <w:rsid w:val="00DB6FD5"/>
    <w:rsid w:val="00DC26EB"/>
    <w:rsid w:val="00E0688D"/>
    <w:rsid w:val="00E22278"/>
    <w:rsid w:val="00E415CC"/>
    <w:rsid w:val="00E41B1A"/>
    <w:rsid w:val="00E76E6D"/>
    <w:rsid w:val="00ED571B"/>
    <w:rsid w:val="00EE6124"/>
    <w:rsid w:val="00EF7897"/>
    <w:rsid w:val="00F06B48"/>
    <w:rsid w:val="00F25369"/>
    <w:rsid w:val="00F25B9E"/>
    <w:rsid w:val="00F300BA"/>
    <w:rsid w:val="00F40186"/>
    <w:rsid w:val="00F66DCD"/>
    <w:rsid w:val="00F70ACB"/>
    <w:rsid w:val="00F84493"/>
    <w:rsid w:val="00F85409"/>
    <w:rsid w:val="00F903E2"/>
    <w:rsid w:val="00F97121"/>
    <w:rsid w:val="00FB0025"/>
    <w:rsid w:val="00FC342E"/>
    <w:rsid w:val="00FC769F"/>
    <w:rsid w:val="00FD43E5"/>
    <w:rsid w:val="00FE1813"/>
    <w:rsid w:val="00FF436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61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6E1"/>
    <w:pPr>
      <w:ind w:left="720"/>
      <w:contextualSpacing/>
    </w:pPr>
  </w:style>
  <w:style w:type="table" w:styleId="TableGrid">
    <w:name w:val="Table Grid"/>
    <w:basedOn w:val="TableNormal"/>
    <w:uiPriority w:val="59"/>
    <w:rsid w:val="00DB6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70577"/>
    <w:pPr>
      <w:tabs>
        <w:tab w:val="center" w:pos="4680"/>
        <w:tab w:val="right" w:pos="9360"/>
      </w:tabs>
      <w:spacing w:after="0" w:line="240" w:lineRule="auto"/>
    </w:pPr>
  </w:style>
  <w:style w:type="character" w:customStyle="1" w:styleId="HeaderChar">
    <w:name w:val="Header Char"/>
    <w:basedOn w:val="DefaultParagraphFont"/>
    <w:link w:val="Header"/>
    <w:qFormat/>
    <w:rsid w:val="00A70577"/>
  </w:style>
  <w:style w:type="paragraph" w:styleId="Footer">
    <w:name w:val="footer"/>
    <w:basedOn w:val="Normal"/>
    <w:link w:val="FooterChar"/>
    <w:uiPriority w:val="99"/>
    <w:unhideWhenUsed/>
    <w:rsid w:val="00A70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77"/>
  </w:style>
  <w:style w:type="paragraph" w:styleId="BalloonText">
    <w:name w:val="Balloon Text"/>
    <w:basedOn w:val="Normal"/>
    <w:link w:val="BalloonTextChar"/>
    <w:uiPriority w:val="99"/>
    <w:semiHidden/>
    <w:unhideWhenUsed/>
    <w:rsid w:val="0088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FB"/>
    <w:rPr>
      <w:rFonts w:ascii="Tahoma" w:hAnsi="Tahoma" w:cs="Tahoma"/>
      <w:sz w:val="16"/>
      <w:szCs w:val="16"/>
    </w:rPr>
  </w:style>
  <w:style w:type="paragraph" w:styleId="NormalWeb">
    <w:name w:val="Normal (Web)"/>
    <w:basedOn w:val="Normal"/>
    <w:uiPriority w:val="99"/>
    <w:semiHidden/>
    <w:unhideWhenUsed/>
    <w:qFormat/>
    <w:rsid w:val="00B51B03"/>
    <w:pPr>
      <w:spacing w:beforeAutospacing="1" w:after="119" w:line="240" w:lineRule="auto"/>
    </w:pPr>
    <w:rPr>
      <w:rFonts w:ascii="Times New Roman" w:eastAsia="Times New Roman" w:hAnsi="Times New Roman" w:cs="Times New Roman"/>
      <w:color w:val="00000A"/>
      <w:sz w:val="24"/>
      <w:szCs w:val="24"/>
      <w:lang w:val="en-GB" w:eastAsia="en-GB"/>
    </w:rPr>
  </w:style>
  <w:style w:type="character" w:styleId="Hyperlink">
    <w:name w:val="Hyperlink"/>
    <w:basedOn w:val="DefaultParagraphFont"/>
    <w:uiPriority w:val="99"/>
    <w:unhideWhenUsed/>
    <w:rsid w:val="009471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6E1"/>
    <w:pPr>
      <w:ind w:left="720"/>
      <w:contextualSpacing/>
    </w:pPr>
  </w:style>
  <w:style w:type="table" w:styleId="TableGrid">
    <w:name w:val="Table Grid"/>
    <w:basedOn w:val="TableNormal"/>
    <w:uiPriority w:val="59"/>
    <w:rsid w:val="00DB6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70577"/>
    <w:pPr>
      <w:tabs>
        <w:tab w:val="center" w:pos="4680"/>
        <w:tab w:val="right" w:pos="9360"/>
      </w:tabs>
      <w:spacing w:after="0" w:line="240" w:lineRule="auto"/>
    </w:pPr>
  </w:style>
  <w:style w:type="character" w:customStyle="1" w:styleId="HeaderChar">
    <w:name w:val="Header Char"/>
    <w:basedOn w:val="DefaultParagraphFont"/>
    <w:link w:val="Header"/>
    <w:qFormat/>
    <w:rsid w:val="00A70577"/>
  </w:style>
  <w:style w:type="paragraph" w:styleId="Footer">
    <w:name w:val="footer"/>
    <w:basedOn w:val="Normal"/>
    <w:link w:val="FooterChar"/>
    <w:uiPriority w:val="99"/>
    <w:unhideWhenUsed/>
    <w:rsid w:val="00A70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77"/>
  </w:style>
  <w:style w:type="paragraph" w:styleId="BalloonText">
    <w:name w:val="Balloon Text"/>
    <w:basedOn w:val="Normal"/>
    <w:link w:val="BalloonTextChar"/>
    <w:uiPriority w:val="99"/>
    <w:semiHidden/>
    <w:unhideWhenUsed/>
    <w:rsid w:val="0088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FB"/>
    <w:rPr>
      <w:rFonts w:ascii="Tahoma" w:hAnsi="Tahoma" w:cs="Tahoma"/>
      <w:sz w:val="16"/>
      <w:szCs w:val="16"/>
    </w:rPr>
  </w:style>
  <w:style w:type="paragraph" w:styleId="NormalWeb">
    <w:name w:val="Normal (Web)"/>
    <w:basedOn w:val="Normal"/>
    <w:uiPriority w:val="99"/>
    <w:semiHidden/>
    <w:unhideWhenUsed/>
    <w:qFormat/>
    <w:rsid w:val="00B51B03"/>
    <w:pPr>
      <w:spacing w:beforeAutospacing="1" w:after="119" w:line="240" w:lineRule="auto"/>
    </w:pPr>
    <w:rPr>
      <w:rFonts w:ascii="Times New Roman" w:eastAsia="Times New Roman" w:hAnsi="Times New Roman" w:cs="Times New Roman"/>
      <w:color w:val="00000A"/>
      <w:sz w:val="24"/>
      <w:szCs w:val="24"/>
      <w:lang w:val="en-GB" w:eastAsia="en-GB"/>
    </w:rPr>
  </w:style>
  <w:style w:type="character" w:styleId="Hyperlink">
    <w:name w:val="Hyperlink"/>
    <w:basedOn w:val="DefaultParagraphFont"/>
    <w:uiPriority w:val="99"/>
    <w:unhideWhenUsed/>
    <w:rsid w:val="00947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hi.solomou@fco.gov.u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Agni Loizou Fanous</cp:lastModifiedBy>
  <cp:revision>5</cp:revision>
  <cp:lastPrinted>2017-02-16T07:55:00Z</cp:lastPrinted>
  <dcterms:created xsi:type="dcterms:W3CDTF">2018-10-02T11:20:00Z</dcterms:created>
  <dcterms:modified xsi:type="dcterms:W3CDTF">2018-10-09T10:37:00Z</dcterms:modified>
</cp:coreProperties>
</file>